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F6" w:rsidRDefault="00A817F6" w:rsidP="00A817F6">
      <w:pPr>
        <w:pStyle w:val="a4"/>
        <w:ind w:firstLine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</w:t>
      </w:r>
      <w:proofErr w:type="gramEnd"/>
      <w:r>
        <w:rPr>
          <w:rFonts w:ascii="Arial" w:hAnsi="Arial" w:cs="Arial"/>
          <w:sz w:val="22"/>
          <w:szCs w:val="22"/>
        </w:rPr>
        <w:t xml:space="preserve"> О С Т А Н О В Л Е Н И Е</w:t>
      </w:r>
    </w:p>
    <w:p w:rsidR="00A817F6" w:rsidRDefault="00A817F6" w:rsidP="00A817F6">
      <w:pPr>
        <w:pStyle w:val="a4"/>
        <w:ind w:firstLine="709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pStyle w:val="3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МУНИЦИПАЛЬНОГО ОБРАЗОВАНИЯ</w:t>
      </w:r>
    </w:p>
    <w:p w:rsidR="00A817F6" w:rsidRDefault="00A817F6" w:rsidP="00A817F6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A817F6" w:rsidRDefault="00A817F6" w:rsidP="00A817F6">
      <w:pPr>
        <w:pStyle w:val="3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ХАРАБАЛИНСКОГО РАЙОНА АСТРАХАНСКОЙ  ОБЛАСТИ</w:t>
      </w:r>
    </w:p>
    <w:p w:rsidR="00A817F6" w:rsidRDefault="00A817F6" w:rsidP="00A817F6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A817F6" w:rsidRDefault="00A817F6" w:rsidP="00A817F6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8640" w:type="dxa"/>
        <w:tblInd w:w="108" w:type="dxa"/>
        <w:tblLook w:val="01E0" w:firstRow="1" w:lastRow="1" w:firstColumn="1" w:lastColumn="1" w:noHBand="0" w:noVBand="0"/>
      </w:tblPr>
      <w:tblGrid>
        <w:gridCol w:w="2694"/>
        <w:gridCol w:w="5946"/>
      </w:tblGrid>
      <w:tr w:rsidR="00A817F6" w:rsidTr="00A817F6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7F6" w:rsidRDefault="00A817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 18.12.2014г.</w:t>
            </w:r>
          </w:p>
        </w:tc>
        <w:tc>
          <w:tcPr>
            <w:tcW w:w="5946" w:type="dxa"/>
            <w:hideMark/>
          </w:tcPr>
          <w:p w:rsidR="00A817F6" w:rsidRDefault="00A817F6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№ 52  </w:t>
            </w:r>
          </w:p>
        </w:tc>
      </w:tr>
      <w:tr w:rsidR="00A817F6" w:rsidTr="00A817F6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7F6" w:rsidRDefault="00A817F6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Михайловка</w:t>
            </w:r>
          </w:p>
          <w:p w:rsidR="00A817F6" w:rsidRDefault="00A817F6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:rsidR="00A817F6" w:rsidRDefault="00A817F6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6" w:type="dxa"/>
          </w:tcPr>
          <w:p w:rsidR="00A817F6" w:rsidRDefault="00A817F6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7F6" w:rsidRDefault="00A817F6" w:rsidP="00A817F6">
      <w:pPr>
        <w:widowControl/>
        <w:spacing w:line="240" w:lineRule="exact"/>
        <w:ind w:right="5103"/>
        <w:jc w:val="both"/>
        <w:outlineLvl w:val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«Михайловский сельсовет», лиц, замещающих должности муниципальной службы муниципального образования «Михайловский сельсовет», и членов их семей на официальном сайте администрации  муниципального образования «Михайловский сельсовет» и предоставления этих сведений общероссийским и региональным средствам массовой информации для опубликования</w:t>
      </w:r>
      <w:proofErr w:type="gramEnd"/>
    </w:p>
    <w:p w:rsidR="00A817F6" w:rsidRDefault="00A817F6" w:rsidP="00A817F6">
      <w:pPr>
        <w:widowControl/>
        <w:spacing w:line="240" w:lineRule="exact"/>
        <w:ind w:right="5103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A817F6" w:rsidRDefault="00A817F6" w:rsidP="00A817F6">
      <w:pPr>
        <w:widowControl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Руководствуясь </w:t>
      </w:r>
      <w:hyperlink r:id="rId5" w:history="1">
        <w:r>
          <w:rPr>
            <w:rStyle w:val="a3"/>
            <w:rFonts w:ascii="Arial" w:hAnsi="Arial" w:cs="Arial"/>
            <w:sz w:val="22"/>
            <w:szCs w:val="22"/>
          </w:rPr>
          <w:t>Указом</w:t>
        </w:r>
      </w:hyperlink>
      <w:r>
        <w:rPr>
          <w:rFonts w:ascii="Arial" w:hAnsi="Arial" w:cs="Arial"/>
          <w:sz w:val="22"/>
          <w:szCs w:val="22"/>
        </w:rPr>
        <w:t xml:space="preserve"> Президента Российской Федерации от 08.07.2013 № 613 «Вопросы противодействия коррупции» и постановлением Губернатора Астраханской области от 20.08.2013 № 68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Астраханской области, лиц, замещающих должности государственной гражданской службы в исполнительных органах государственной власти Астраханской области, и членов их семей на официальных сайтах исполнительных органов</w:t>
      </w:r>
      <w:proofErr w:type="gramEnd"/>
      <w:r>
        <w:rPr>
          <w:rFonts w:ascii="Arial" w:hAnsi="Arial" w:cs="Arial"/>
          <w:sz w:val="22"/>
          <w:szCs w:val="22"/>
        </w:rPr>
        <w:t xml:space="preserve"> государственной власти Астраханской области и предоставления этих сведений общероссийским и региональным средствам массовой информации для опубликования» администрация муниципального образования «Михайловский сельсовет»</w:t>
      </w:r>
    </w:p>
    <w:p w:rsidR="00A817F6" w:rsidRDefault="00A817F6" w:rsidP="00A817F6">
      <w:pPr>
        <w:jc w:val="both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ПОСТАНОВЛЯЕТ:</w:t>
      </w:r>
    </w:p>
    <w:p w:rsidR="00A817F6" w:rsidRDefault="00A817F6" w:rsidP="00A817F6">
      <w:pPr>
        <w:keepNext/>
        <w:tabs>
          <w:tab w:val="left" w:pos="993"/>
        </w:tabs>
        <w:ind w:firstLine="709"/>
        <w:jc w:val="both"/>
        <w:outlineLvl w:val="0"/>
        <w:rPr>
          <w:rFonts w:ascii="Arial" w:hAnsi="Arial" w:cs="Arial"/>
          <w:bCs/>
          <w:kern w:val="32"/>
          <w:sz w:val="22"/>
          <w:szCs w:val="22"/>
        </w:rPr>
      </w:pPr>
      <w:bookmarkStart w:id="0" w:name="sub_1"/>
      <w:r>
        <w:rPr>
          <w:rFonts w:ascii="Arial" w:hAnsi="Arial" w:cs="Arial"/>
          <w:bCs/>
          <w:kern w:val="32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bCs/>
          <w:kern w:val="32"/>
          <w:sz w:val="22"/>
          <w:szCs w:val="22"/>
        </w:rPr>
        <w:t>Утвердить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Arial" w:hAnsi="Arial" w:cs="Arial"/>
          <w:sz w:val="22"/>
          <w:szCs w:val="22"/>
        </w:rPr>
        <w:t>« 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, лиц, замещающих должности муниципальной службы муниципального образования </w:t>
      </w:r>
      <w:r>
        <w:rPr>
          <w:rFonts w:ascii="Arial" w:hAnsi="Arial" w:cs="Arial"/>
          <w:sz w:val="22"/>
          <w:szCs w:val="22"/>
        </w:rPr>
        <w:t>«Михайловский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, и членов их семей на официальном сайте администрации муниципального образования </w:t>
      </w:r>
      <w:r>
        <w:rPr>
          <w:rFonts w:ascii="Arial" w:hAnsi="Arial" w:cs="Arial"/>
          <w:sz w:val="22"/>
          <w:szCs w:val="22"/>
        </w:rPr>
        <w:t>«Михайловский 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 и предоставления этих сведений общероссийским и региональным средствам массовой информации для опубликования (прилагается).</w:t>
      </w:r>
      <w:proofErr w:type="gramEnd"/>
    </w:p>
    <w:bookmarkEnd w:id="0"/>
    <w:p w:rsidR="00A817F6" w:rsidRDefault="00A817F6" w:rsidP="00A817F6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2. Настоящее постановление обнародовать путем вывешивания на информационном стенде в администрации муниципального образования «Михайловский  сельсовет», разместить на официальном сайте муниципального образования «Михайловский сельсовет»: </w:t>
      </w:r>
      <w:hyperlink r:id="rId6" w:history="1">
        <w:r>
          <w:rPr>
            <w:rStyle w:val="a3"/>
            <w:rFonts w:ascii="Arial" w:hAnsi="Arial" w:cs="Arial"/>
          </w:rPr>
          <w:t>http://</w:t>
        </w:r>
        <w:proofErr w:type="spellStart"/>
        <w:r>
          <w:rPr>
            <w:rStyle w:val="a3"/>
            <w:rFonts w:ascii="Arial" w:hAnsi="Arial" w:cs="Arial"/>
            <w:lang w:val="en-US"/>
          </w:rPr>
          <w:t>mo</w:t>
        </w:r>
        <w:proofErr w:type="spellEnd"/>
      </w:hyperlink>
      <w:r>
        <w:rPr>
          <w:rFonts w:ascii="Arial" w:hAnsi="Arial" w:cs="Arial"/>
          <w:u w:val="single"/>
        </w:rPr>
        <w:t xml:space="preserve">. </w:t>
      </w:r>
      <w:proofErr w:type="spellStart"/>
      <w:r>
        <w:rPr>
          <w:rFonts w:ascii="Arial" w:hAnsi="Arial" w:cs="Arial"/>
          <w:u w:val="single"/>
          <w:lang w:val="en-US"/>
        </w:rPr>
        <w:t>astrobl</w:t>
      </w:r>
      <w:proofErr w:type="spellEnd"/>
      <w:r>
        <w:rPr>
          <w:rFonts w:ascii="Arial" w:hAnsi="Arial" w:cs="Arial"/>
          <w:u w:val="single"/>
        </w:rPr>
        <w:t>.</w:t>
      </w:r>
      <w:proofErr w:type="spellStart"/>
      <w:r>
        <w:rPr>
          <w:rFonts w:ascii="Arial" w:hAnsi="Arial" w:cs="Arial"/>
          <w:sz w:val="22"/>
          <w:szCs w:val="22"/>
          <w:u w:val="single"/>
        </w:rPr>
        <w:t>ru</w:t>
      </w:r>
      <w:proofErr w:type="spellEnd"/>
      <w:r>
        <w:rPr>
          <w:rFonts w:ascii="Arial" w:hAnsi="Arial" w:cs="Arial"/>
          <w:u w:val="single"/>
        </w:rPr>
        <w:t>/</w:t>
      </w:r>
      <w:proofErr w:type="spellStart"/>
      <w:r>
        <w:rPr>
          <w:rFonts w:ascii="Arial" w:hAnsi="Arial" w:cs="Arial"/>
          <w:u w:val="single"/>
          <w:lang w:val="en-US"/>
        </w:rPr>
        <w:t>mihajlovskijselsovet</w:t>
      </w:r>
      <w:proofErr w:type="spellEnd"/>
      <w:r>
        <w:rPr>
          <w:rFonts w:ascii="Arial" w:hAnsi="Arial" w:cs="Arial"/>
          <w:sz w:val="22"/>
          <w:szCs w:val="22"/>
          <w:u w:val="single"/>
        </w:rPr>
        <w:t>.</w:t>
      </w:r>
    </w:p>
    <w:p w:rsidR="00A817F6" w:rsidRDefault="00A817F6" w:rsidP="00A817F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3.Постановление администрации МО «михайловский сельсовет» от 07.06.2012 г. № 35 считать утратившим силу.</w:t>
      </w:r>
    </w:p>
    <w:p w:rsidR="00A817F6" w:rsidRDefault="00A817F6" w:rsidP="00A817F6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Настоящее постановление вступает в силу с момента его опубликования.</w:t>
      </w:r>
    </w:p>
    <w:p w:rsidR="00A817F6" w:rsidRDefault="00A817F6" w:rsidP="00A817F6">
      <w:pPr>
        <w:shd w:val="clear" w:color="auto" w:fill="FFFFFF"/>
        <w:tabs>
          <w:tab w:val="left" w:pos="1517"/>
        </w:tabs>
        <w:ind w:right="5" w:firstLine="709"/>
        <w:jc w:val="both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shd w:val="clear" w:color="auto" w:fill="FFFFFF"/>
        <w:tabs>
          <w:tab w:val="left" w:pos="1517"/>
        </w:tabs>
        <w:ind w:right="5" w:firstLine="709"/>
        <w:jc w:val="both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МО «Михайловский  сельсовет»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proofErr w:type="spellStart"/>
      <w:r>
        <w:rPr>
          <w:rFonts w:ascii="Arial" w:hAnsi="Arial" w:cs="Arial"/>
          <w:sz w:val="22"/>
          <w:szCs w:val="22"/>
        </w:rPr>
        <w:t>В.И.Шилов</w:t>
      </w:r>
      <w:proofErr w:type="spellEnd"/>
    </w:p>
    <w:p w:rsidR="00A817F6" w:rsidRDefault="00A817F6" w:rsidP="00A817F6">
      <w:pPr>
        <w:ind w:left="5103" w:firstLine="709"/>
        <w:outlineLvl w:val="0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keepNext/>
        <w:ind w:left="5580"/>
        <w:outlineLvl w:val="0"/>
        <w:rPr>
          <w:rFonts w:ascii="Arial" w:hAnsi="Arial" w:cs="Arial"/>
          <w:bCs/>
          <w:kern w:val="32"/>
          <w:sz w:val="22"/>
          <w:szCs w:val="22"/>
        </w:rPr>
      </w:pPr>
      <w:bookmarkStart w:id="1" w:name="_GoBack"/>
      <w:r>
        <w:rPr>
          <w:rFonts w:ascii="Arial" w:hAnsi="Arial" w:cs="Arial"/>
          <w:bCs/>
          <w:kern w:val="32"/>
          <w:sz w:val="22"/>
          <w:szCs w:val="22"/>
        </w:rPr>
        <w:t>УТВЕРЖДЕН</w:t>
      </w:r>
    </w:p>
    <w:p w:rsidR="00A817F6" w:rsidRDefault="00A817F6" w:rsidP="00A817F6">
      <w:pPr>
        <w:keepNext/>
        <w:spacing w:line="240" w:lineRule="exact"/>
        <w:ind w:left="5580"/>
        <w:outlineLvl w:val="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постановлением администрации  муниципального образования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«Михайловский 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                                                                    от 18.12.2014г.  № </w:t>
      </w:r>
      <w:bookmarkStart w:id="2" w:name="sub_101"/>
      <w:r>
        <w:rPr>
          <w:rFonts w:ascii="Arial" w:hAnsi="Arial" w:cs="Arial"/>
          <w:bCs/>
          <w:kern w:val="32"/>
          <w:sz w:val="22"/>
          <w:szCs w:val="22"/>
        </w:rPr>
        <w:t>52</w:t>
      </w:r>
    </w:p>
    <w:p w:rsidR="00A817F6" w:rsidRDefault="00A817F6" w:rsidP="00A817F6">
      <w:pPr>
        <w:keepNext/>
        <w:ind w:left="720"/>
        <w:jc w:val="both"/>
        <w:outlineLvl w:val="0"/>
        <w:rPr>
          <w:rFonts w:ascii="Arial" w:hAnsi="Arial" w:cs="Arial"/>
          <w:bCs/>
          <w:kern w:val="32"/>
          <w:sz w:val="22"/>
          <w:szCs w:val="22"/>
        </w:rPr>
      </w:pPr>
    </w:p>
    <w:p w:rsidR="00A817F6" w:rsidRDefault="00A817F6" w:rsidP="00A817F6">
      <w:pPr>
        <w:keepNext/>
        <w:jc w:val="center"/>
        <w:outlineLvl w:val="0"/>
        <w:rPr>
          <w:rFonts w:ascii="Arial" w:hAnsi="Arial" w:cs="Arial"/>
          <w:bCs/>
          <w:kern w:val="32"/>
          <w:sz w:val="22"/>
          <w:szCs w:val="22"/>
        </w:rPr>
      </w:pPr>
    </w:p>
    <w:p w:rsidR="00A817F6" w:rsidRDefault="00A817F6" w:rsidP="00A817F6">
      <w:pPr>
        <w:keepNext/>
        <w:jc w:val="center"/>
        <w:outlineLvl w:val="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ПОРЯДОК</w:t>
      </w:r>
    </w:p>
    <w:p w:rsidR="00A817F6" w:rsidRDefault="00A817F6" w:rsidP="00A817F6">
      <w:pPr>
        <w:keepNext/>
        <w:spacing w:before="40" w:line="240" w:lineRule="exact"/>
        <w:jc w:val="center"/>
        <w:outlineLvl w:val="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>размещения сведений о доходах, расходах, об имуществе и обязательствах</w:t>
      </w:r>
    </w:p>
    <w:p w:rsidR="00A817F6" w:rsidRDefault="00A817F6" w:rsidP="00A817F6">
      <w:pPr>
        <w:keepNext/>
        <w:spacing w:before="40" w:line="240" w:lineRule="exact"/>
        <w:jc w:val="center"/>
        <w:outlineLvl w:val="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 xml:space="preserve">имущественного характера лиц, замещающих муниципальные должности </w:t>
      </w:r>
    </w:p>
    <w:p w:rsidR="00A817F6" w:rsidRDefault="00A817F6" w:rsidP="00A817F6">
      <w:pPr>
        <w:keepNext/>
        <w:spacing w:before="40" w:line="240" w:lineRule="exact"/>
        <w:jc w:val="center"/>
        <w:outlineLvl w:val="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 xml:space="preserve">муниципального образования  </w:t>
      </w:r>
      <w:r>
        <w:rPr>
          <w:rFonts w:ascii="Arial" w:hAnsi="Arial" w:cs="Arial"/>
          <w:sz w:val="22"/>
          <w:szCs w:val="22"/>
        </w:rPr>
        <w:t>« 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, лиц, замещающих должности муниципальной службы муниципального образования </w:t>
      </w:r>
      <w:r>
        <w:rPr>
          <w:rFonts w:ascii="Arial" w:hAnsi="Arial" w:cs="Arial"/>
          <w:sz w:val="22"/>
          <w:szCs w:val="22"/>
        </w:rPr>
        <w:t>«Михайловский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, и членов их семей на официальном сайте  администрации  муниципального образования </w:t>
      </w:r>
      <w:r>
        <w:rPr>
          <w:rFonts w:ascii="Arial" w:hAnsi="Arial" w:cs="Arial"/>
          <w:sz w:val="22"/>
          <w:szCs w:val="22"/>
        </w:rPr>
        <w:t>«Михайловский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 и предоставления этих сведений общероссийским и региональным средствам массовой информации для опубликования</w:t>
      </w:r>
    </w:p>
    <w:bookmarkEnd w:id="2"/>
    <w:p w:rsidR="00A817F6" w:rsidRDefault="00A817F6" w:rsidP="00A817F6">
      <w:pPr>
        <w:keepNext/>
        <w:ind w:firstLine="720"/>
        <w:jc w:val="both"/>
        <w:outlineLvl w:val="0"/>
        <w:rPr>
          <w:rFonts w:ascii="Arial" w:hAnsi="Arial" w:cs="Arial"/>
          <w:bCs/>
          <w:kern w:val="32"/>
          <w:sz w:val="22"/>
          <w:szCs w:val="22"/>
        </w:rPr>
      </w:pPr>
    </w:p>
    <w:p w:rsidR="00A817F6" w:rsidRDefault="00A817F6" w:rsidP="00A817F6">
      <w:pPr>
        <w:keepNext/>
        <w:spacing w:before="240" w:after="60"/>
        <w:ind w:firstLine="720"/>
        <w:jc w:val="both"/>
        <w:outlineLvl w:val="0"/>
        <w:rPr>
          <w:rFonts w:ascii="Arial" w:hAnsi="Arial" w:cs="Arial"/>
          <w:bCs/>
          <w:kern w:val="32"/>
          <w:sz w:val="22"/>
          <w:szCs w:val="22"/>
        </w:rPr>
      </w:pPr>
      <w:r>
        <w:rPr>
          <w:rFonts w:ascii="Arial" w:hAnsi="Arial" w:cs="Arial"/>
          <w:bCs/>
          <w:kern w:val="32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bCs/>
          <w:kern w:val="32"/>
          <w:sz w:val="22"/>
          <w:szCs w:val="22"/>
        </w:rPr>
        <w:t xml:space="preserve">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r>
        <w:rPr>
          <w:rFonts w:ascii="Arial" w:hAnsi="Arial" w:cs="Arial"/>
          <w:sz w:val="22"/>
          <w:szCs w:val="22"/>
        </w:rPr>
        <w:t>« 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 (далее -  муниципальные должности), лиц, замещающих должности муниципальной службы муниципального образования </w:t>
      </w:r>
      <w:r>
        <w:rPr>
          <w:rFonts w:ascii="Arial" w:hAnsi="Arial" w:cs="Arial"/>
          <w:sz w:val="22"/>
          <w:szCs w:val="22"/>
        </w:rPr>
        <w:t>« 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 (далее - муниципальные служащие), и членов их семей на официальном сайте администрации  муниципального образования </w:t>
      </w:r>
      <w:r>
        <w:rPr>
          <w:rFonts w:ascii="Arial" w:hAnsi="Arial" w:cs="Arial"/>
          <w:sz w:val="22"/>
          <w:szCs w:val="22"/>
        </w:rPr>
        <w:t>«Михайловский сельсовет»</w:t>
      </w:r>
      <w:r>
        <w:rPr>
          <w:rFonts w:ascii="Arial" w:hAnsi="Arial" w:cs="Arial"/>
          <w:bCs/>
          <w:kern w:val="32"/>
          <w:sz w:val="22"/>
          <w:szCs w:val="22"/>
        </w:rPr>
        <w:t xml:space="preserve"> и предоставления этих сведений общероссийским и региональным средствам массовой информации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  <w:r>
        <w:rPr>
          <w:rFonts w:ascii="Arial" w:hAnsi="Arial" w:cs="Arial"/>
          <w:bCs/>
          <w:kern w:val="32"/>
          <w:sz w:val="22"/>
          <w:szCs w:val="22"/>
        </w:rPr>
        <w:t xml:space="preserve">для опубликования (далее - Порядок) разработан в соответствии с </w:t>
      </w:r>
      <w:hyperlink r:id="rId7" w:history="1">
        <w:r>
          <w:rPr>
            <w:rStyle w:val="a3"/>
            <w:rFonts w:ascii="Arial" w:hAnsi="Arial" w:cs="Arial"/>
            <w:bCs/>
            <w:kern w:val="32"/>
            <w:sz w:val="22"/>
            <w:szCs w:val="22"/>
          </w:rPr>
          <w:t>Указом</w:t>
        </w:r>
      </w:hyperlink>
      <w:r>
        <w:rPr>
          <w:rFonts w:ascii="Arial" w:hAnsi="Arial" w:cs="Arial"/>
          <w:bCs/>
          <w:kern w:val="32"/>
          <w:sz w:val="22"/>
          <w:szCs w:val="22"/>
        </w:rPr>
        <w:t xml:space="preserve"> Президента Российской Федерации от 08.07.2013 № 613 «Вопросы противодействия коррупции» и постановлением Губернатора Астраханской области от 20.08.2013 № 68 «О порядке размещения сведений о доходах, расходах, об имуществе и обязательствах имущественного характера лиц</w:t>
      </w:r>
      <w:proofErr w:type="gramEnd"/>
      <w:r>
        <w:rPr>
          <w:rFonts w:ascii="Arial" w:hAnsi="Arial" w:cs="Arial"/>
          <w:bCs/>
          <w:kern w:val="32"/>
          <w:sz w:val="22"/>
          <w:szCs w:val="22"/>
        </w:rPr>
        <w:t>, замещающих государственные должности Астраханской области, лиц, замещающих должности государственной гражданской службы Астраханской области в исполнительных органах государственной власти Астраханской области, и членов их семей на официальных сайтах исполнительных органов государственной власти Астраханской области и предоставления этих сведений общероссийским и региональным средствам массовой информации для опубликования».</w:t>
      </w:r>
    </w:p>
    <w:p w:rsidR="00A817F6" w:rsidRDefault="00A817F6" w:rsidP="00A817F6">
      <w:pPr>
        <w:widowControl/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На официальном сайте администрации муниципального образования « Михайловский сельсовет» размещаются и предоставляются для опубликования общероссийским и региональным средствам массовой информации следующие сведения о доходах, расходах, об имуществе и обязательствах имущественного характера: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перечень объектов недвижимого имущества, принадлежащих лицу, замещающему муниципальную должность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перечень транспортных средств с указанием вида и марки, принадлежащих на праве собственности лицу, замещающему муниципальную должность (муниципальному служащему), его супруге (супругу) и несовершеннолетним детям;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декларированный годовой доход лица, замещающего муниципальную должность (муниципального служащего), его супруги (супруга) и несовершеннолетних детей;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-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(муниципального служащего) и его супруги (супруга) за три последних года, предшествующих совершению сделки.</w:t>
      </w:r>
      <w:proofErr w:type="gramEnd"/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В размещаемых на официальном сайте и предоставляемых общероссийским и региональным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- иные сведения, за исключением сведений, указанных в </w:t>
      </w:r>
      <w:hyperlink r:id="rId8" w:history="1">
        <w:r>
          <w:rPr>
            <w:rStyle w:val="a3"/>
            <w:rFonts w:ascii="Arial" w:hAnsi="Arial" w:cs="Arial"/>
            <w:sz w:val="22"/>
            <w:szCs w:val="22"/>
          </w:rPr>
          <w:t>пункте 2</w:t>
        </w:r>
      </w:hyperlink>
      <w:r>
        <w:rPr>
          <w:rFonts w:ascii="Arial" w:hAnsi="Arial" w:cs="Arial"/>
          <w:sz w:val="22"/>
          <w:szCs w:val="22"/>
        </w:rPr>
        <w:t xml:space="preserve"> настоящего Порядка, о доходах лица, замещающего муниципальную должность (муниципального служащего), его супруги (супруга) и несовершеннолетних детей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персональные данные супруги (супруга), детей и иных членов семьи, лица, замещающего муниципальную должность (муниципального служащего);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(муниципального служащего), его супруги (супруга), детей и иных членов семьи;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данные, позволяющие определить местонахождение объектов недвижимого имущества, принадлежащих лицу, замещающему муниципальную должность (муниципальному служащему), его супруге (супругу), детям, иным членам семьи на праве собственности или находящихся в их пользовании;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информацию, отнесенную к государственной тайне или являющуюся конфиденциальной.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sz w:val="22"/>
          <w:szCs w:val="22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history="1">
        <w:r>
          <w:rPr>
            <w:rStyle w:val="a3"/>
            <w:rFonts w:ascii="Arial" w:hAnsi="Arial" w:cs="Arial"/>
            <w:sz w:val="22"/>
            <w:szCs w:val="22"/>
          </w:rPr>
          <w:t>пункте 2</w:t>
        </w:r>
      </w:hyperlink>
      <w:r>
        <w:rPr>
          <w:rFonts w:ascii="Arial" w:hAnsi="Arial" w:cs="Arial"/>
          <w:sz w:val="22"/>
          <w:szCs w:val="22"/>
        </w:rPr>
        <w:t xml:space="preserve"> настоящего Порядка, за весь период замещения лицом, замещающим муниципальную должность (муниципального служащего), должностей, замещение которых влечет собой размещение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>
        <w:rPr>
          <w:rFonts w:ascii="Arial" w:hAnsi="Arial" w:cs="Arial"/>
          <w:sz w:val="22"/>
          <w:szCs w:val="22"/>
        </w:rPr>
        <w:t xml:space="preserve">  находятся на официальном сайте администрации муниципального образования «Михайловский сельсовет» и ежегодно обновляются в течение 14 рабочих дней со дня истечения срока, установленного для их подачи. 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Размещение на официальном сайте администрации муниципального образования «Михайловский сельсовет» сведений о доходах, расходах, об имуществе и обязательствах имущественного характера, указанных в пункте 2 настоящего  Порядка – работник, ответственный за кадровую работу.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Работник, ответственный за кадровую работу: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а) в течение трех рабочих дней со дня поступления запроса от общероссийского либо регионального средства массовой информации сообщают о нем лицу, замещающему муниципальную должность (муниципальному служащему),  в отношении которого поступил запрос;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б) в течение семи рабочих со дня поступления запроса от общероссийского либо регионального средства массовой информации обеспечивают предоставление ему сведений, указанных в </w:t>
      </w:r>
      <w:hyperlink r:id="rId10" w:history="1">
        <w:r>
          <w:rPr>
            <w:rStyle w:val="a3"/>
            <w:rFonts w:ascii="Arial" w:hAnsi="Arial" w:cs="Arial"/>
            <w:sz w:val="22"/>
            <w:szCs w:val="22"/>
          </w:rPr>
          <w:t>пункте 2</w:t>
        </w:r>
      </w:hyperlink>
      <w:r>
        <w:rPr>
          <w:rFonts w:ascii="Arial" w:hAnsi="Arial" w:cs="Arial"/>
          <w:sz w:val="22"/>
          <w:szCs w:val="22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A817F6" w:rsidRDefault="00A817F6" w:rsidP="00A817F6">
      <w:pPr>
        <w:widowControl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Работник, ответственный за кадровую работу несет в соответствии с              законодательством Российской Федерации ответственность за несоблюдение                настоящего Порядка, а также за разглашение сведений, отнесенных к государственной тайне или являющихся конфиденциальными.</w:t>
      </w:r>
    </w:p>
    <w:p w:rsidR="00A817F6" w:rsidRDefault="00A817F6" w:rsidP="00A817F6">
      <w:pPr>
        <w:ind w:firstLine="709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ind w:firstLine="709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Верно:</w:t>
      </w:r>
    </w:p>
    <w:p w:rsidR="00A817F6" w:rsidRDefault="00A817F6" w:rsidP="00A817F6">
      <w:pPr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shd w:val="clear" w:color="auto" w:fill="FFFFFF"/>
        <w:tabs>
          <w:tab w:val="left" w:pos="986"/>
        </w:tabs>
        <w:ind w:right="-14"/>
        <w:jc w:val="both"/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rPr>
          <w:rFonts w:ascii="Arial" w:hAnsi="Arial" w:cs="Arial"/>
          <w:sz w:val="22"/>
          <w:szCs w:val="22"/>
        </w:rPr>
      </w:pPr>
    </w:p>
    <w:p w:rsidR="00A817F6" w:rsidRDefault="00A817F6" w:rsidP="00A817F6">
      <w:pPr>
        <w:ind w:left="5103"/>
        <w:outlineLvl w:val="0"/>
        <w:rPr>
          <w:rFonts w:ascii="Arial" w:hAnsi="Arial" w:cs="Arial"/>
          <w:bCs/>
          <w:color w:val="000000"/>
          <w:sz w:val="22"/>
          <w:szCs w:val="22"/>
        </w:rPr>
      </w:pPr>
    </w:p>
    <w:bookmarkEnd w:id="1"/>
    <w:p w:rsidR="00A817F6" w:rsidRDefault="00A817F6" w:rsidP="00A817F6">
      <w:pPr>
        <w:ind w:left="5103"/>
        <w:outlineLvl w:val="0"/>
        <w:rPr>
          <w:bCs/>
          <w:color w:val="000000"/>
          <w:sz w:val="28"/>
          <w:szCs w:val="28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BD"/>
    <w:rsid w:val="000107BA"/>
    <w:rsid w:val="00072EFB"/>
    <w:rsid w:val="00A817F6"/>
    <w:rsid w:val="00E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17F6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1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A817F6"/>
    <w:rPr>
      <w:color w:val="0000FF"/>
      <w:u w:val="single"/>
    </w:rPr>
  </w:style>
  <w:style w:type="paragraph" w:styleId="a4">
    <w:name w:val="Title"/>
    <w:basedOn w:val="a"/>
    <w:link w:val="a5"/>
    <w:qFormat/>
    <w:rsid w:val="00A817F6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817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817F6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17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A817F6"/>
    <w:rPr>
      <w:color w:val="0000FF"/>
      <w:u w:val="single"/>
    </w:rPr>
  </w:style>
  <w:style w:type="paragraph" w:styleId="a4">
    <w:name w:val="Title"/>
    <w:basedOn w:val="a"/>
    <w:link w:val="a5"/>
    <w:qFormat/>
    <w:rsid w:val="00A817F6"/>
    <w:pPr>
      <w:widowControl/>
      <w:autoSpaceDE/>
      <w:autoSpaceDN/>
      <w:adjustRightInd/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A817F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22;n=27457;fld=134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4D0FBB0FAE2AC3863D578B706D3355DB05DF7225307FABBBB28AFFEFF115AF31BD537867D76E19X3T3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87847;fld=134" TargetMode="External"/><Relationship Id="rId10" Type="http://schemas.openxmlformats.org/officeDocument/2006/relationships/hyperlink" Target="consultantplus://offline/main?base=RLAW322;n=27457;fld=134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22;n=27457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2014-12-18T12:54:00Z</cp:lastPrinted>
  <dcterms:created xsi:type="dcterms:W3CDTF">2014-12-18T12:46:00Z</dcterms:created>
  <dcterms:modified xsi:type="dcterms:W3CDTF">2014-12-18T12:56:00Z</dcterms:modified>
</cp:coreProperties>
</file>